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B764" w14:textId="079A8BDD" w:rsidR="00442F6B" w:rsidRPr="00997297" w:rsidRDefault="00000000" w:rsidP="00F66B12">
      <w:pPr>
        <w:tabs>
          <w:tab w:val="center" w:pos="1416"/>
        </w:tabs>
        <w:ind w:left="-15" w:firstLine="0"/>
        <w:rPr>
          <w:b/>
          <w:bCs/>
        </w:rPr>
      </w:pPr>
      <w:r w:rsidRPr="00997297">
        <w:rPr>
          <w:b/>
          <w:bCs/>
        </w:rPr>
        <w:t xml:space="preserve">Juryrapport </w:t>
      </w:r>
      <w:r w:rsidR="00F66B12" w:rsidRPr="00997297">
        <w:rPr>
          <w:b/>
          <w:bCs/>
        </w:rPr>
        <w:t xml:space="preserve">voor de Stadsschoonheidsprijs 2021 </w:t>
      </w:r>
    </w:p>
    <w:p w14:paraId="4C013105" w14:textId="74238950" w:rsidR="00442F6B" w:rsidRDefault="00000000">
      <w:pPr>
        <w:spacing w:after="0" w:line="259" w:lineRule="auto"/>
        <w:ind w:left="0" w:firstLine="0"/>
      </w:pPr>
      <w:r>
        <w:t xml:space="preserve">  </w:t>
      </w:r>
    </w:p>
    <w:p w14:paraId="1EFC8EF5" w14:textId="28DC1BB1" w:rsidR="00442F6B" w:rsidRDefault="00000000" w:rsidP="00F66B12">
      <w:pPr>
        <w:ind w:left="-5"/>
      </w:pPr>
      <w:r>
        <w:t xml:space="preserve">De jury is op 30 september bijeengekomen en heeft de acht nominaties bezocht. Vooraf zijn criteria opgesteld om een en ander te beoordelen. Gezien de uiteenlopende kenmerken van de nominaties bleek dat lastig. De stichting Vrienden van Franeker heeft als algemeen criterium gesteld welke nominatie de meeste ‘aanwinst’ voor de stad Franeker oplevert. </w:t>
      </w:r>
    </w:p>
    <w:p w14:paraId="1876F72D" w14:textId="77777777" w:rsidR="00F66B12" w:rsidRDefault="00000000" w:rsidP="00F66B12">
      <w:pPr>
        <w:ind w:left="-5"/>
      </w:pPr>
      <w:r>
        <w:t>De door de stichting Vrienden van Franeker voorgedragen acht genomineerden zijn</w:t>
      </w:r>
      <w:r w:rsidR="00F66B12">
        <w:t xml:space="preserve">: </w:t>
      </w:r>
    </w:p>
    <w:p w14:paraId="2BAD5020" w14:textId="09FD33D5" w:rsidR="00F66B12" w:rsidRDefault="00000000" w:rsidP="00F66B12">
      <w:pPr>
        <w:pStyle w:val="Lijstalinea"/>
        <w:numPr>
          <w:ilvl w:val="0"/>
          <w:numId w:val="1"/>
        </w:numPr>
      </w:pPr>
      <w:r>
        <w:t xml:space="preserve">Bakkerij Schaafsma </w:t>
      </w:r>
    </w:p>
    <w:p w14:paraId="03D0B871" w14:textId="5F34CC10" w:rsidR="00F66B12" w:rsidRDefault="00F66B12" w:rsidP="00997297">
      <w:pPr>
        <w:pStyle w:val="Lijstalinea"/>
        <w:numPr>
          <w:ilvl w:val="0"/>
          <w:numId w:val="1"/>
        </w:numPr>
      </w:pPr>
      <w:r>
        <w:t>Z</w:t>
      </w:r>
      <w:r w:rsidR="00000000">
        <w:t>itbank Dijkstraat</w:t>
      </w:r>
      <w:r w:rsidR="00F73EC2">
        <w:t xml:space="preserve"> - </w:t>
      </w:r>
      <w:r w:rsidR="00997297">
        <w:t>’</w:t>
      </w:r>
      <w:proofErr w:type="spellStart"/>
      <w:r w:rsidR="00997297">
        <w:t>N</w:t>
      </w:r>
      <w:r w:rsidR="00997297" w:rsidRPr="00997297">
        <w:t>oflik</w:t>
      </w:r>
      <w:proofErr w:type="spellEnd"/>
      <w:r w:rsidR="00997297" w:rsidRPr="00997297">
        <w:t xml:space="preserve"> </w:t>
      </w:r>
      <w:proofErr w:type="spellStart"/>
      <w:r w:rsidR="00997297" w:rsidRPr="00997297">
        <w:t>yn</w:t>
      </w:r>
      <w:proofErr w:type="spellEnd"/>
      <w:r w:rsidR="00997297" w:rsidRPr="00997297">
        <w:t xml:space="preserve"> de </w:t>
      </w:r>
      <w:proofErr w:type="spellStart"/>
      <w:r w:rsidR="00997297" w:rsidRPr="00997297">
        <w:t>Dykstrjitte</w:t>
      </w:r>
      <w:proofErr w:type="spellEnd"/>
      <w:r w:rsidR="00997297">
        <w:t>’</w:t>
      </w:r>
    </w:p>
    <w:p w14:paraId="0AA3976C" w14:textId="19D86B32" w:rsidR="00F66B12" w:rsidRDefault="00000000" w:rsidP="00F73EC2">
      <w:pPr>
        <w:pStyle w:val="Lijstalinea"/>
        <w:numPr>
          <w:ilvl w:val="0"/>
          <w:numId w:val="1"/>
        </w:numPr>
      </w:pPr>
      <w:proofErr w:type="spellStart"/>
      <w:r>
        <w:t>Laene</w:t>
      </w:r>
      <w:proofErr w:type="spellEnd"/>
      <w:r>
        <w:t xml:space="preserve"> 158</w:t>
      </w:r>
      <w:r w:rsidR="00F73EC2">
        <w:t xml:space="preserve"> - </w:t>
      </w:r>
      <w:r w:rsidR="00F73EC2" w:rsidRPr="00F73EC2">
        <w:t>Franeker</w:t>
      </w:r>
      <w:r w:rsidR="00F73EC2">
        <w:t xml:space="preserve"> </w:t>
      </w:r>
      <w:proofErr w:type="spellStart"/>
      <w:r w:rsidR="00F73EC2" w:rsidRPr="00F73EC2">
        <w:t>Stoomwasch</w:t>
      </w:r>
      <w:proofErr w:type="spellEnd"/>
      <w:r w:rsidR="00F73EC2" w:rsidRPr="00F73EC2">
        <w:t>- en Strijkinrichting</w:t>
      </w:r>
    </w:p>
    <w:p w14:paraId="067833CE" w14:textId="380B6983" w:rsidR="00F66B12" w:rsidRDefault="00000000" w:rsidP="00F66B12">
      <w:pPr>
        <w:pStyle w:val="Lijstalinea"/>
        <w:numPr>
          <w:ilvl w:val="0"/>
          <w:numId w:val="1"/>
        </w:numPr>
      </w:pPr>
      <w:r>
        <w:t>Noord 88</w:t>
      </w:r>
      <w:r w:rsidR="00F73EC2">
        <w:t xml:space="preserve"> - Sportcentrum Het Noord</w:t>
      </w:r>
      <w:r>
        <w:t xml:space="preserve"> </w:t>
      </w:r>
    </w:p>
    <w:p w14:paraId="4F5B1259" w14:textId="0DEF0641" w:rsidR="00F66B12" w:rsidRDefault="00000000" w:rsidP="00F66B12">
      <w:pPr>
        <w:pStyle w:val="Lijstalinea"/>
        <w:numPr>
          <w:ilvl w:val="0"/>
          <w:numId w:val="1"/>
        </w:numPr>
      </w:pPr>
      <w:r>
        <w:t xml:space="preserve">Turfkade </w:t>
      </w:r>
      <w:r w:rsidR="00F66B12">
        <w:t>9</w:t>
      </w:r>
      <w:r w:rsidR="00F73EC2">
        <w:t xml:space="preserve"> - Bed &amp; </w:t>
      </w:r>
      <w:proofErr w:type="spellStart"/>
      <w:r w:rsidR="00F73EC2">
        <w:t>Breakfast</w:t>
      </w:r>
      <w:proofErr w:type="spellEnd"/>
    </w:p>
    <w:p w14:paraId="503CD340" w14:textId="7C0CE73D" w:rsidR="00F66B12" w:rsidRDefault="00000000" w:rsidP="00F66B12">
      <w:pPr>
        <w:pStyle w:val="Lijstalinea"/>
        <w:numPr>
          <w:ilvl w:val="0"/>
          <w:numId w:val="1"/>
        </w:numPr>
      </w:pPr>
      <w:r>
        <w:t xml:space="preserve">Voorstraat 51 </w:t>
      </w:r>
      <w:r w:rsidR="00F73EC2">
        <w:t xml:space="preserve">- </w:t>
      </w:r>
      <w:proofErr w:type="spellStart"/>
      <w:r w:rsidR="00F73EC2">
        <w:t>Valckeniershuis</w:t>
      </w:r>
      <w:proofErr w:type="spellEnd"/>
    </w:p>
    <w:p w14:paraId="1B917B83" w14:textId="4A142E63" w:rsidR="00F66B12" w:rsidRDefault="00000000" w:rsidP="00F66B12">
      <w:pPr>
        <w:pStyle w:val="Lijstalinea"/>
        <w:numPr>
          <w:ilvl w:val="0"/>
          <w:numId w:val="1"/>
        </w:numPr>
      </w:pPr>
      <w:r>
        <w:t>Zilverstraat 14</w:t>
      </w:r>
      <w:r w:rsidR="00F73EC2">
        <w:t xml:space="preserve"> - </w:t>
      </w:r>
      <w:r w:rsidR="00997297">
        <w:t>pakhuis</w:t>
      </w:r>
    </w:p>
    <w:p w14:paraId="17AAECDD" w14:textId="00B8FA49" w:rsidR="00F66B12" w:rsidRDefault="00000000" w:rsidP="00F66B12">
      <w:pPr>
        <w:pStyle w:val="Lijstalinea"/>
        <w:numPr>
          <w:ilvl w:val="0"/>
          <w:numId w:val="1"/>
        </w:numPr>
      </w:pPr>
      <w:r>
        <w:t xml:space="preserve">Zilverstraat 19 </w:t>
      </w:r>
      <w:r w:rsidR="00F73EC2">
        <w:t xml:space="preserve">- </w:t>
      </w:r>
      <w:r>
        <w:t xml:space="preserve">achterzijde </w:t>
      </w:r>
    </w:p>
    <w:p w14:paraId="522A54D8" w14:textId="134D97F4" w:rsidR="00442F6B" w:rsidRDefault="00000000" w:rsidP="00F66B12">
      <w:pPr>
        <w:ind w:left="-15" w:firstLine="0"/>
      </w:pPr>
      <w:proofErr w:type="gramStart"/>
      <w:r>
        <w:t>waarbij</w:t>
      </w:r>
      <w:proofErr w:type="gramEnd"/>
      <w:r>
        <w:t xml:space="preserve"> het voor wat betreft de panden gaat om de gevels. De binnenzijde van de panden is derhalve geen onderdeel van de beoordeling. </w:t>
      </w:r>
    </w:p>
    <w:p w14:paraId="3D05C6A6" w14:textId="77777777" w:rsidR="00442F6B" w:rsidRDefault="00000000">
      <w:pPr>
        <w:spacing w:after="0" w:line="259" w:lineRule="auto"/>
        <w:ind w:left="0" w:firstLine="0"/>
      </w:pPr>
      <w:r>
        <w:t xml:space="preserve">  </w:t>
      </w:r>
    </w:p>
    <w:p w14:paraId="21A2A287" w14:textId="27FD1D77" w:rsidR="00442F6B" w:rsidRDefault="00000000">
      <w:pPr>
        <w:ind w:left="-5"/>
      </w:pPr>
      <w:r>
        <w:t>Aan de hand van een puntentellingsysteem is er een top 3 uitgekomen</w:t>
      </w:r>
      <w:r w:rsidR="00F66B12">
        <w:t>:</w:t>
      </w:r>
    </w:p>
    <w:p w14:paraId="7741CECF" w14:textId="77777777" w:rsidR="00442F6B" w:rsidRDefault="00000000">
      <w:pPr>
        <w:spacing w:after="0" w:line="259" w:lineRule="auto"/>
        <w:ind w:left="0" w:firstLine="0"/>
      </w:pPr>
      <w:r>
        <w:rPr>
          <w:b/>
        </w:rPr>
        <w:t xml:space="preserve"> </w:t>
      </w:r>
    </w:p>
    <w:p w14:paraId="32A7DD20" w14:textId="7CF1C59A" w:rsidR="00442F6B" w:rsidRDefault="00000000">
      <w:pPr>
        <w:spacing w:after="0" w:line="259" w:lineRule="auto"/>
        <w:ind w:left="-5"/>
      </w:pPr>
      <w:r>
        <w:rPr>
          <w:b/>
        </w:rPr>
        <w:t>Bakkerij Schaafsma</w:t>
      </w:r>
    </w:p>
    <w:p w14:paraId="6CDAED43" w14:textId="77777777" w:rsidR="00442F6B" w:rsidRDefault="00000000">
      <w:pPr>
        <w:ind w:left="-5" w:right="165"/>
      </w:pPr>
      <w:r>
        <w:t xml:space="preserve">De onderzijde van het centraal gelegen hoekpand van bakkerij Schaafsma is mooi en ingetogen gerenoveerd en is daarmee een aanwinst voor het maaiveld niveau. De ingreep en de bestemming van het pand verlevendigt de plek en vult het (historische) kruispunt goed aan. Met de grote glazen puien met zwarte kozijnen in de benedenverdieping is niet een poging gedaan het gebouw in de historische context te herbouwen, maar is voor een ingetogen vormgeving gekozen die niet ‘schreeuwerig’ overkomt. Hiermee valt helaas wel het verschil met de bovenverdieping op. Een speciale aantekening krijgt het ingetogen en in de historische context passende geveldelen als belettering en uithangbord. Een compliment voor de rustige sfeervolle aankleding van de voor-en zijkant van het gebouw. </w:t>
      </w:r>
    </w:p>
    <w:p w14:paraId="25CD1EF9" w14:textId="77777777" w:rsidR="00442F6B" w:rsidRDefault="00000000">
      <w:pPr>
        <w:spacing w:after="0" w:line="259" w:lineRule="auto"/>
        <w:ind w:left="0" w:firstLine="0"/>
      </w:pPr>
      <w:r>
        <w:t xml:space="preserve"> </w:t>
      </w:r>
    </w:p>
    <w:p w14:paraId="492A0535" w14:textId="77777777" w:rsidR="00442F6B" w:rsidRDefault="00000000">
      <w:pPr>
        <w:pStyle w:val="Kop1"/>
        <w:ind w:left="-5"/>
      </w:pPr>
      <w:r>
        <w:t>Voorstraat 51 (</w:t>
      </w:r>
      <w:proofErr w:type="spellStart"/>
      <w:r>
        <w:t>Valckeniershuis</w:t>
      </w:r>
      <w:proofErr w:type="spellEnd"/>
      <w:r>
        <w:t xml:space="preserve">) </w:t>
      </w:r>
    </w:p>
    <w:p w14:paraId="6C16986B" w14:textId="77777777" w:rsidR="00442F6B" w:rsidRDefault="00000000">
      <w:pPr>
        <w:ind w:left="-5"/>
      </w:pPr>
      <w:r>
        <w:t xml:space="preserve">Deze voormalige Professorenwoning werd in 1662 voor dominee </w:t>
      </w:r>
      <w:proofErr w:type="spellStart"/>
      <w:r>
        <w:t>Valckenier</w:t>
      </w:r>
      <w:proofErr w:type="spellEnd"/>
      <w:r>
        <w:t xml:space="preserve"> gebouwd en wordt daarom ook wel het </w:t>
      </w:r>
      <w:proofErr w:type="spellStart"/>
      <w:r>
        <w:t>Valckeniershuis</w:t>
      </w:r>
      <w:proofErr w:type="spellEnd"/>
      <w:r>
        <w:t xml:space="preserve"> genoemd. </w:t>
      </w:r>
    </w:p>
    <w:p w14:paraId="39E23CBA" w14:textId="6236AC0A" w:rsidR="00442F6B" w:rsidRDefault="00000000">
      <w:pPr>
        <w:ind w:left="-5"/>
      </w:pPr>
      <w:r>
        <w:t>Nadat het pand jarenlang leeg stond en in verval raakte is de buitenzijde in zijn geheel op smaakvolle en historische juiste wijze teruggebracht naar de zoveel mogelijke originele staat. Zowel de voorzijde van het gebouw als de zijgevel van het gebouw aan de Waagstraat ademen weer de sfeer van vroeger. Het is nog niet aangetast door weer en verkeer</w:t>
      </w:r>
      <w:r w:rsidR="00F66B12">
        <w:t>,</w:t>
      </w:r>
      <w:r>
        <w:t xml:space="preserve"> maar anders was het verschil tussen vroeger en nu lastig te duiden.  </w:t>
      </w:r>
    </w:p>
    <w:p w14:paraId="37408F27" w14:textId="33CD3B7B" w:rsidR="00442F6B" w:rsidRDefault="00000000">
      <w:pPr>
        <w:ind w:left="-5"/>
      </w:pPr>
      <w:r>
        <w:t>Als voorbeeld nemen we de kozijnen die aan de langzaam scheefzakkende zijgevel aangepast zijn; hiermee is de geschiedenis van het pand blijvend afleesbaar. Ook de voorgevel is met veel oog voor</w:t>
      </w:r>
      <w:r w:rsidR="00F66B12">
        <w:t xml:space="preserve"> de </w:t>
      </w:r>
      <w:r>
        <w:t xml:space="preserve">historische detaillering gerestaureerd. Daarnaast is het waardevol en een aanwinst voor de stad dat er </w:t>
      </w:r>
      <w:r w:rsidR="00F66B12">
        <w:t xml:space="preserve">vijf </w:t>
      </w:r>
      <w:r>
        <w:t xml:space="preserve">woningen in gerealiseerd zijn.   </w:t>
      </w:r>
    </w:p>
    <w:p w14:paraId="42C08E01" w14:textId="77777777" w:rsidR="00442F6B" w:rsidRDefault="00000000">
      <w:pPr>
        <w:ind w:left="-5"/>
      </w:pPr>
      <w:r>
        <w:t xml:space="preserve">Als we een minpuntje moeten noemen dan zijn het de brievenbussen aan de zijkant. </w:t>
      </w:r>
    </w:p>
    <w:p w14:paraId="70149719" w14:textId="77777777" w:rsidR="00442F6B" w:rsidRDefault="00000000">
      <w:pPr>
        <w:spacing w:after="0" w:line="259" w:lineRule="auto"/>
        <w:ind w:left="0" w:firstLine="0"/>
      </w:pPr>
      <w:r>
        <w:rPr>
          <w:b/>
        </w:rPr>
        <w:t xml:space="preserve"> </w:t>
      </w:r>
    </w:p>
    <w:p w14:paraId="60F59902" w14:textId="77777777" w:rsidR="00442F6B" w:rsidRDefault="00000000">
      <w:pPr>
        <w:pStyle w:val="Kop1"/>
        <w:ind w:left="-5"/>
      </w:pPr>
      <w:r>
        <w:t xml:space="preserve">Turfkade 9 </w:t>
      </w:r>
    </w:p>
    <w:p w14:paraId="48FBD68A" w14:textId="77777777" w:rsidR="00442F6B" w:rsidRDefault="00000000">
      <w:pPr>
        <w:ind w:left="-5"/>
      </w:pPr>
      <w:r>
        <w:t xml:space="preserve">Het betreft een gedeeltelijke herbouw en herbestemming van een voormalige timmerwerkplaats. </w:t>
      </w:r>
    </w:p>
    <w:p w14:paraId="00624CCB" w14:textId="77777777" w:rsidR="00442F6B" w:rsidRDefault="00000000">
      <w:pPr>
        <w:ind w:left="-5"/>
      </w:pPr>
      <w:r>
        <w:t xml:space="preserve">Het is mooi vormgegeven en heeft een voor de stad waardevolle nieuwe bestemming als Bed &amp; </w:t>
      </w:r>
      <w:proofErr w:type="spellStart"/>
      <w:r>
        <w:t>Breakfast</w:t>
      </w:r>
      <w:proofErr w:type="spellEnd"/>
      <w:r>
        <w:t xml:space="preserve"> gekregen. Door een onverwachte wending is de voorgevel geheel vernieuwd en is een </w:t>
      </w:r>
      <w:r>
        <w:lastRenderedPageBreak/>
        <w:t xml:space="preserve">interpretatie gemaakt van de oorspronkelijke voorgevel, hetgeen passend is met de huidige bestemming. Door de vernieuwing oogt de gevel strak en zijn er enkele oorspronkelijke kenmerken en met name details verloren gegaan.  </w:t>
      </w:r>
    </w:p>
    <w:p w14:paraId="5628C75C" w14:textId="77777777" w:rsidR="00442F6B" w:rsidRDefault="00000000">
      <w:pPr>
        <w:spacing w:after="0" w:line="259" w:lineRule="auto"/>
        <w:ind w:left="0" w:firstLine="0"/>
      </w:pPr>
      <w:r>
        <w:t xml:space="preserve"> </w:t>
      </w:r>
    </w:p>
    <w:p w14:paraId="7574F66D" w14:textId="77777777" w:rsidR="00442F6B" w:rsidRDefault="00000000">
      <w:pPr>
        <w:pStyle w:val="Kop1"/>
        <w:ind w:left="-5"/>
      </w:pPr>
      <w:r>
        <w:t xml:space="preserve">Eindoordeel </w:t>
      </w:r>
    </w:p>
    <w:p w14:paraId="30781864" w14:textId="77777777" w:rsidR="00F66B12" w:rsidRDefault="00000000" w:rsidP="00F66B12">
      <w:pPr>
        <w:spacing w:after="0" w:line="259" w:lineRule="auto"/>
        <w:ind w:left="0" w:firstLine="0"/>
      </w:pPr>
      <w:r>
        <w:t xml:space="preserve">Zoals het bij elke jurering gaat was het een lastige beslissing. Uit de top drie bleken er twee nominaties vrij snel bovenuit te komen en zeer dicht bij elkaar te zitten. Helaas bleek Turfkade 9 niet tot deze twee te behoren. Ondanks de waardevolle bestemming en invulling is het op detailniveau (met name metselwerk) historisch gezien minder geslaagd. </w:t>
      </w:r>
    </w:p>
    <w:p w14:paraId="36CB8FB9" w14:textId="77777777" w:rsidR="00F66B12" w:rsidRDefault="00F66B12" w:rsidP="00F66B12">
      <w:pPr>
        <w:spacing w:after="0" w:line="259" w:lineRule="auto"/>
        <w:ind w:left="0" w:firstLine="0"/>
      </w:pPr>
    </w:p>
    <w:p w14:paraId="7C860C96" w14:textId="0A4C93B7" w:rsidR="00442F6B" w:rsidRDefault="00000000" w:rsidP="00F66B12">
      <w:pPr>
        <w:spacing w:after="0" w:line="259" w:lineRule="auto"/>
        <w:ind w:left="0" w:firstLine="0"/>
      </w:pPr>
      <w:r>
        <w:t xml:space="preserve">Na uitvoerig beraad en uitwisseling argumenten is de jury unaniem tot een beslissing gekomen.  </w:t>
      </w:r>
    </w:p>
    <w:p w14:paraId="6A5966F5" w14:textId="7E3DC971" w:rsidR="00442F6B" w:rsidRDefault="00000000" w:rsidP="00F66B12">
      <w:pPr>
        <w:spacing w:after="0" w:line="259" w:lineRule="auto"/>
        <w:ind w:left="0" w:firstLine="0"/>
      </w:pPr>
      <w:r>
        <w:t>De originaliteit, compleetheid en het meest consequent zijn in vormgeving en detail in combinatie met het bieden van woonruimte in het centrum gaven de doorslag in het toekennen van de 1</w:t>
      </w:r>
      <w:r>
        <w:rPr>
          <w:vertAlign w:val="superscript"/>
        </w:rPr>
        <w:t>ste</w:t>
      </w:r>
      <w:r>
        <w:t xml:space="preserve"> prijs, aanwinst voor Franeker, voor </w:t>
      </w:r>
      <w:r w:rsidRPr="00F66B12">
        <w:rPr>
          <w:b/>
          <w:bCs/>
        </w:rPr>
        <w:t>Voorstraat 51!</w:t>
      </w:r>
      <w:r>
        <w:t xml:space="preserve"> </w:t>
      </w:r>
    </w:p>
    <w:p w14:paraId="0C91C89D" w14:textId="4FC9D6E5" w:rsidR="00F66B12" w:rsidRDefault="00F66B12">
      <w:pPr>
        <w:ind w:left="-5"/>
      </w:pPr>
    </w:p>
    <w:p w14:paraId="51ACFFAD" w14:textId="2365EE1C" w:rsidR="00F66B12" w:rsidRDefault="00F66B12" w:rsidP="00F66B12">
      <w:pPr>
        <w:ind w:left="-5"/>
      </w:pPr>
      <w:r>
        <w:t xml:space="preserve">De jury: </w:t>
      </w:r>
      <w:r>
        <w:t xml:space="preserve">Mirjam Holwerda, Petra </w:t>
      </w:r>
      <w:proofErr w:type="spellStart"/>
      <w:r>
        <w:t>IJdema</w:t>
      </w:r>
      <w:proofErr w:type="spellEnd"/>
      <w:r>
        <w:t xml:space="preserve"> en </w:t>
      </w:r>
      <w:r>
        <w:t xml:space="preserve">Kurt Boomgaard </w:t>
      </w:r>
    </w:p>
    <w:p w14:paraId="186C7DF8" w14:textId="12191083" w:rsidR="00F66B12" w:rsidRDefault="00F66B12" w:rsidP="00F66B12">
      <w:pPr>
        <w:ind w:left="-5"/>
      </w:pPr>
      <w:r>
        <w:t>30 oktober 2021</w:t>
      </w:r>
    </w:p>
    <w:p w14:paraId="0D460150" w14:textId="77777777" w:rsidR="00F66B12" w:rsidRDefault="00F66B12">
      <w:pPr>
        <w:ind w:left="-5"/>
      </w:pPr>
    </w:p>
    <w:p w14:paraId="02CFC73C" w14:textId="77777777" w:rsidR="00442F6B" w:rsidRDefault="00000000">
      <w:pPr>
        <w:spacing w:after="0" w:line="259" w:lineRule="auto"/>
        <w:ind w:left="0" w:firstLine="0"/>
      </w:pPr>
      <w:r>
        <w:t xml:space="preserve">  </w:t>
      </w:r>
    </w:p>
    <w:sectPr w:rsidR="00442F6B">
      <w:pgSz w:w="11906" w:h="16838"/>
      <w:pgMar w:top="1459" w:right="1450" w:bottom="145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A3F23"/>
    <w:multiLevelType w:val="hybridMultilevel"/>
    <w:tmpl w:val="E59AE570"/>
    <w:lvl w:ilvl="0" w:tplc="B226E124">
      <w:start w:val="4"/>
      <w:numFmt w:val="bullet"/>
      <w:lvlText w:val="-"/>
      <w:lvlJc w:val="left"/>
      <w:pPr>
        <w:ind w:left="345" w:hanging="360"/>
      </w:pPr>
      <w:rPr>
        <w:rFonts w:ascii="Calibri" w:eastAsia="Calibri" w:hAnsi="Calibri" w:cs="Calibri"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num w:numId="1" w16cid:durableId="196591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6B"/>
    <w:rsid w:val="00442F6B"/>
    <w:rsid w:val="00623075"/>
    <w:rsid w:val="00997297"/>
    <w:rsid w:val="00F66B12"/>
    <w:rsid w:val="00F73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86AF8A"/>
  <w15:docId w15:val="{9DA79D7C-48A7-5D4F-8151-EFBFECD2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sz w:val="22"/>
      <w:lang w:bidi="nl-NL"/>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b/>
      <w:color w:val="000000"/>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styleId="Lijstalinea">
    <w:name w:val="List Paragraph"/>
    <w:basedOn w:val="Standaard"/>
    <w:uiPriority w:val="34"/>
    <w:qFormat/>
    <w:rsid w:val="00F6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boomgaard</dc:creator>
  <cp:keywords/>
  <cp:lastModifiedBy>anne nippel</cp:lastModifiedBy>
  <cp:revision>3</cp:revision>
  <dcterms:created xsi:type="dcterms:W3CDTF">2022-11-05T12:27:00Z</dcterms:created>
  <dcterms:modified xsi:type="dcterms:W3CDTF">2022-11-05T12:41:00Z</dcterms:modified>
</cp:coreProperties>
</file>